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W w:w="13199" w:type="dxa"/>
        <w:tblInd w:w="-159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199"/>
      </w:tblGrid>
      <w:tr w:rsidR="00B75B2C" w:rsidRPr="006942E9" w:rsidTr="006942E9">
        <w:trPr>
          <w:trHeight w:val="187"/>
        </w:trPr>
        <w:tc>
          <w:tcPr>
            <w:tcW w:w="13199" w:type="dxa"/>
          </w:tcPr>
          <w:p w:rsidR="00B75B2C" w:rsidRDefault="006942E9" w:rsidP="006942E9">
            <w:pPr>
              <w:pStyle w:val="Default"/>
              <w:ind w:right="-113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</w:t>
            </w:r>
            <w:r w:rsidRPr="006942E9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657350" cy="3724274"/>
                  <wp:effectExtent l="19050" t="0" r="0" b="0"/>
                  <wp:docPr id="1" name="Imagem 1" descr="C:\Users\casa\Desktop\WhatsApp Image 2021-12-27 at 15.20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a\Desktop\WhatsApp Image 2021-12-27 at 15.20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25" cy="372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653">
              <w:rPr>
                <w:noProof/>
                <w:lang w:eastAsia="pt-BR"/>
              </w:rPr>
              <w:drawing>
                <wp:inline distT="0" distB="0" distL="0" distR="0">
                  <wp:extent cx="1438275" cy="2209800"/>
                  <wp:effectExtent l="19050" t="0" r="9525" b="0"/>
                  <wp:docPr id="3" name="Imagem 2" descr="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40" cy="220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42E9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695325" cy="1504950"/>
                  <wp:effectExtent l="19050" t="0" r="9525" b="0"/>
                  <wp:docPr id="5" name="Imagem 3" descr="C:\Users\casa\Desktop\WhatsApp Image 2021-12-27 at 15.20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a\Desktop\WhatsApp Image 2021-12-27 at 15.20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76" cy="150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2E9" w:rsidRDefault="006942E9" w:rsidP="006942E9">
            <w:pPr>
              <w:pStyle w:val="Default"/>
              <w:ind w:left="-1134" w:right="-1134"/>
              <w:rPr>
                <w:sz w:val="40"/>
                <w:szCs w:val="40"/>
              </w:rPr>
            </w:pPr>
          </w:p>
          <w:p w:rsidR="006942E9" w:rsidRPr="004223D9" w:rsidRDefault="006942E9" w:rsidP="006942E9">
            <w:pPr>
              <w:pStyle w:val="Default"/>
              <w:ind w:left="-1695" w:right="-1134"/>
              <w:jc w:val="center"/>
              <w:rPr>
                <w:rFonts w:ascii="Arial Black" w:hAnsi="Arial Black"/>
                <w:sz w:val="32"/>
                <w:szCs w:val="40"/>
                <w:u w:val="single"/>
              </w:rPr>
            </w:pPr>
            <w:r w:rsidRPr="004223D9">
              <w:rPr>
                <w:rFonts w:ascii="Arial Black" w:hAnsi="Arial Black"/>
                <w:sz w:val="32"/>
                <w:szCs w:val="40"/>
                <w:u w:val="single"/>
              </w:rPr>
              <w:t>MARMORIZADO (CIMENTO QUEIMADO)</w:t>
            </w:r>
          </w:p>
          <w:p w:rsidR="006942E9" w:rsidRPr="004223D9" w:rsidRDefault="006942E9" w:rsidP="006942E9">
            <w:pPr>
              <w:pStyle w:val="Default"/>
              <w:ind w:left="-1695" w:right="-1134"/>
              <w:jc w:val="center"/>
              <w:rPr>
                <w:rFonts w:ascii="Arial Black" w:hAnsi="Arial Black"/>
                <w:szCs w:val="40"/>
                <w:u w:val="single"/>
              </w:rPr>
            </w:pPr>
            <w:r w:rsidRPr="004223D9">
              <w:rPr>
                <w:rFonts w:ascii="Arial Black" w:hAnsi="Arial Black"/>
                <w:szCs w:val="40"/>
                <w:u w:val="single"/>
              </w:rPr>
              <w:t>EMBALAGENS:</w:t>
            </w:r>
          </w:p>
          <w:p w:rsidR="006942E9" w:rsidRPr="004223D9" w:rsidRDefault="006942E9" w:rsidP="006942E9">
            <w:pPr>
              <w:pStyle w:val="Default"/>
              <w:ind w:left="-1695" w:right="-1134"/>
              <w:jc w:val="center"/>
              <w:rPr>
                <w:sz w:val="40"/>
                <w:szCs w:val="40"/>
              </w:rPr>
            </w:pPr>
            <w:r w:rsidRPr="004223D9">
              <w:rPr>
                <w:rFonts w:ascii="Arial Black" w:hAnsi="Arial Black"/>
                <w:szCs w:val="40"/>
                <w:u w:val="single"/>
              </w:rPr>
              <w:t>BARRICA 25kg / BALDE 25kg / GALÃO 5kg / POTE 1,2kg</w:t>
            </w:r>
          </w:p>
        </w:tc>
      </w:tr>
      <w:tr w:rsidR="00B75B2C" w:rsidRPr="006942E9" w:rsidTr="006942E9">
        <w:trPr>
          <w:trHeight w:val="199"/>
        </w:trPr>
        <w:tc>
          <w:tcPr>
            <w:tcW w:w="13199" w:type="dxa"/>
          </w:tcPr>
          <w:p w:rsidR="00B75B2C" w:rsidRPr="004223D9" w:rsidRDefault="00B75B2C" w:rsidP="006C3263">
            <w:pPr>
              <w:pStyle w:val="Default"/>
              <w:rPr>
                <w:rFonts w:ascii="Suvinil Sans" w:hAnsi="Suvinil Sans" w:cs="Suvinil Sans"/>
                <w:sz w:val="40"/>
                <w:szCs w:val="40"/>
              </w:rPr>
            </w:pPr>
          </w:p>
        </w:tc>
      </w:tr>
    </w:tbl>
    <w:p w:rsidR="006C3263" w:rsidRDefault="00B75B2C" w:rsidP="006C3263">
      <w:r w:rsidRPr="006942E9">
        <w:rPr>
          <w:b/>
        </w:rPr>
        <w:t>MARMORIZADO (CIMENTO QUEIMADO) –</w:t>
      </w:r>
      <w:r w:rsidRPr="006942E9">
        <w:rPr>
          <w:sz w:val="10"/>
        </w:rPr>
        <w:t xml:space="preserve"> </w:t>
      </w:r>
      <w:r>
        <w:t xml:space="preserve">Revestimento acrílico a base de água de baixo odor que proporciona efeitos especiais (manchado) deixando o ambiente mais moderno e rústico. </w:t>
      </w:r>
    </w:p>
    <w:p w:rsidR="006C3263" w:rsidRDefault="006C3263" w:rsidP="006C3263"/>
    <w:p w:rsidR="006C3263" w:rsidRDefault="006C3263" w:rsidP="006C3263">
      <w:r>
        <w:t xml:space="preserve">INDICAÇÕES: </w:t>
      </w:r>
      <w:r w:rsidR="00B75B2C">
        <w:t xml:space="preserve">Indicado para aplicação em áreas internas e externas. Segue classificação da norma NBR 11702 tipo 4.6.1. </w:t>
      </w:r>
    </w:p>
    <w:p w:rsidR="005E6081" w:rsidRDefault="005E6081" w:rsidP="006C3263"/>
    <w:p w:rsidR="006C3263" w:rsidRDefault="006C3263" w:rsidP="006C3263">
      <w:r>
        <w:t xml:space="preserve">DISPONIBILIDADE DE CORES: </w:t>
      </w:r>
      <w:r w:rsidR="00B75B2C">
        <w:t xml:space="preserve">Disponível em </w:t>
      </w:r>
      <w:r>
        <w:t xml:space="preserve">todas as cores </w:t>
      </w:r>
      <w:r w:rsidR="00B75B2C">
        <w:t>de linha.</w:t>
      </w:r>
    </w:p>
    <w:p w:rsidR="006C3263" w:rsidRDefault="006C3263" w:rsidP="006C3263"/>
    <w:p w:rsidR="006C3263" w:rsidRDefault="00B75B2C" w:rsidP="006C3263">
      <w:r>
        <w:t>SUPERFÍCIE</w:t>
      </w:r>
      <w:r w:rsidR="006C3263">
        <w:t>:</w:t>
      </w:r>
      <w:r>
        <w:t xml:space="preserve"> Alvenaria. </w:t>
      </w:r>
    </w:p>
    <w:p w:rsidR="006C3263" w:rsidRDefault="006C3263" w:rsidP="006C3263"/>
    <w:p w:rsidR="006C3263" w:rsidRDefault="00B75B2C" w:rsidP="006C3263">
      <w:r>
        <w:t>PREPARAÇÃO</w:t>
      </w:r>
      <w:r w:rsidR="006C3263">
        <w:t>:</w:t>
      </w:r>
      <w:r>
        <w:t xml:space="preserve"> Este produto não exige homogeneização. </w:t>
      </w:r>
    </w:p>
    <w:p w:rsidR="006C3263" w:rsidRDefault="006C3263" w:rsidP="006C3263"/>
    <w:p w:rsidR="006C3263" w:rsidRDefault="00B75B2C" w:rsidP="006C3263">
      <w:r>
        <w:t>DILUIÇÃO</w:t>
      </w:r>
      <w:r w:rsidR="006C3263">
        <w:t>:</w:t>
      </w:r>
      <w:r>
        <w:t xml:space="preserve"> Pronto para uso. </w:t>
      </w:r>
    </w:p>
    <w:p w:rsidR="006C3263" w:rsidRDefault="006C3263" w:rsidP="006C3263"/>
    <w:p w:rsidR="006C3263" w:rsidRDefault="00B75B2C" w:rsidP="006C3263">
      <w:r>
        <w:t>FERRAMENTAS</w:t>
      </w:r>
      <w:r w:rsidR="006C3263">
        <w:t>:</w:t>
      </w:r>
      <w:r>
        <w:t xml:space="preserve"> Desempenadeira de aço ou espátula apropriadas.</w:t>
      </w:r>
    </w:p>
    <w:p w:rsidR="006C3263" w:rsidRDefault="006C3263" w:rsidP="006C3263"/>
    <w:p w:rsidR="006C3263" w:rsidRDefault="00B75B2C" w:rsidP="006C3263">
      <w:r>
        <w:t xml:space="preserve"> CAMADAS</w:t>
      </w:r>
      <w:r w:rsidR="006C3263">
        <w:t>:</w:t>
      </w:r>
      <w:r>
        <w:t xml:space="preserve"> Recomendamos a aplicação em 2 ou 3 demãos. </w:t>
      </w:r>
    </w:p>
    <w:p w:rsidR="006C3263" w:rsidRDefault="006C3263" w:rsidP="006C3263"/>
    <w:p w:rsidR="006C3263" w:rsidRDefault="00B75B2C" w:rsidP="006C3263">
      <w:r>
        <w:t>RENDI</w:t>
      </w:r>
      <w:r w:rsidR="006C3263">
        <w:t>MENTO Galão de 5</w:t>
      </w:r>
      <w:r>
        <w:t xml:space="preserve"> K</w:t>
      </w:r>
      <w:r w:rsidR="006C3263">
        <w:t>g: 15 a 25 m² e barrica com 25 kg; 75 a 125m² /</w:t>
      </w:r>
      <w:r>
        <w:t>acabado</w:t>
      </w:r>
      <w:r w:rsidR="006C3263">
        <w:t>.</w:t>
      </w:r>
      <w:r>
        <w:t xml:space="preserve"> O rendimento pode sofrer alteração de acordo com a superfície, ferramenta utilizada e experiência do aplicador. A pr</w:t>
      </w:r>
      <w:r>
        <w:t>e</w:t>
      </w:r>
      <w:r>
        <w:t>paração da superfície é fundamental para que o produto renda o esperado. A superfície deve estar bem lisa e com fundo na cor aproximada ao Cimento Queimado para obtenção de um bom rendimento.</w:t>
      </w:r>
    </w:p>
    <w:p w:rsidR="006C3263" w:rsidRDefault="006C3263" w:rsidP="006C3263"/>
    <w:p w:rsidR="006C3263" w:rsidRDefault="00B75B2C" w:rsidP="006C3263">
      <w:r>
        <w:t xml:space="preserve"> BOLETIM TÉCNICO </w:t>
      </w:r>
      <w:r w:rsidR="006C3263">
        <w:t>ÉCOFIXER:</w:t>
      </w:r>
    </w:p>
    <w:p w:rsidR="006C3263" w:rsidRDefault="006C3263" w:rsidP="006C3263"/>
    <w:p w:rsidR="006C3263" w:rsidRDefault="00B75B2C" w:rsidP="006C3263">
      <w:r>
        <w:t>SECAGEM</w:t>
      </w:r>
      <w:r w:rsidR="006C3263">
        <w:t>:</w:t>
      </w:r>
      <w:r>
        <w:t xml:space="preserve"> 1 hora ao toque, 4 horas entre demãos e 7 dias final. Este tempo pode variar de acordo com </w:t>
      </w:r>
      <w:r>
        <w:lastRenderedPageBreak/>
        <w:t xml:space="preserve">as condições climáticas locais no momento da aplicação. </w:t>
      </w:r>
    </w:p>
    <w:p w:rsidR="006C3263" w:rsidRDefault="006C3263" w:rsidP="006C3263"/>
    <w:p w:rsidR="006C3263" w:rsidRDefault="00B75B2C" w:rsidP="006C3263">
      <w:r>
        <w:t xml:space="preserve">COMPOSIÇÃO Emulsão acrílica estirenada, cargas minerais, hidrocarbonetos alifáticos, espessantes, dispersantes e microbicidas. </w:t>
      </w:r>
    </w:p>
    <w:p w:rsidR="006C3263" w:rsidRDefault="006C3263" w:rsidP="006C3263"/>
    <w:p w:rsidR="006C3263" w:rsidRDefault="00B75B2C" w:rsidP="006C3263">
      <w:r>
        <w:t>PROPRIEDADES FÍSICO-QUÍMICAS</w:t>
      </w:r>
      <w:r w:rsidR="006C3263">
        <w:t>:</w:t>
      </w:r>
      <w:r>
        <w:t xml:space="preserve"> Propriedade Mínimo Máximo Densidade (g/mL) 1,50 </w:t>
      </w:r>
      <w:r w:rsidR="006C3263">
        <w:t xml:space="preserve">/ </w:t>
      </w:r>
      <w:r>
        <w:t>1,60 pH 8,50 9,50 Sólidos (%) 55 65</w:t>
      </w:r>
      <w:r w:rsidR="006C3263">
        <w:t>.</w:t>
      </w:r>
    </w:p>
    <w:p w:rsidR="006C3263" w:rsidRDefault="006C3263" w:rsidP="006C3263"/>
    <w:p w:rsidR="00DE632B" w:rsidRDefault="00B75B2C" w:rsidP="006C3263">
      <w:r>
        <w:t xml:space="preserve"> RECOMENDAÇÕES</w:t>
      </w:r>
      <w:r w:rsidR="006C3263">
        <w:t>:</w:t>
      </w:r>
      <w:r>
        <w:t xml:space="preserve"> Mantenha o produto fora do alcance de crianças e animais. Não ingerir ou inalar os vapores. Evitar o contato com a pele e olhos. Em caso de contato com a pele, procure um médico.</w:t>
      </w:r>
    </w:p>
    <w:p w:rsidR="006C3263" w:rsidRDefault="006C3263" w:rsidP="006C3263"/>
    <w:p w:rsidR="006C3263" w:rsidRDefault="006C3263" w:rsidP="006C3263"/>
    <w:p w:rsidR="006C3263" w:rsidRPr="002770C5" w:rsidRDefault="006942E9" w:rsidP="006C326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ÉCOFIXER INDÚSTRIA E COM.</w:t>
      </w:r>
      <w:r w:rsidR="006C3263" w:rsidRPr="002770C5">
        <w:rPr>
          <w:sz w:val="18"/>
          <w:szCs w:val="18"/>
          <w:u w:val="single"/>
        </w:rPr>
        <w:t xml:space="preserve"> CNPJ: 29.173.023/0001-80. RUA PASSA QUATRO 414 - CEP – 23033-150</w:t>
      </w:r>
    </w:p>
    <w:p w:rsidR="006C3263" w:rsidRPr="002770C5" w:rsidRDefault="006C3263" w:rsidP="006C3263">
      <w:pPr>
        <w:rPr>
          <w:u w:val="single"/>
        </w:rPr>
      </w:pPr>
    </w:p>
    <w:p w:rsidR="006C3263" w:rsidRDefault="006C3263" w:rsidP="006C3263"/>
    <w:sectPr w:rsidR="006C3263" w:rsidSect="00694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/>
      <w:pgMar w:top="1417" w:right="1701" w:bottom="1417" w:left="1701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18" w:rsidRDefault="00154F18" w:rsidP="00AD627A">
      <w:r>
        <w:separator/>
      </w:r>
    </w:p>
  </w:endnote>
  <w:endnote w:type="continuationSeparator" w:id="1">
    <w:p w:rsidR="00154F18" w:rsidRDefault="00154F18" w:rsidP="00AD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vinil Sans">
    <w:altName w:val="Suvin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A" w:rsidRDefault="00AD62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A" w:rsidRDefault="00AD62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A" w:rsidRDefault="00AD62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18" w:rsidRDefault="00154F18" w:rsidP="00AD627A">
      <w:r>
        <w:separator/>
      </w:r>
    </w:p>
  </w:footnote>
  <w:footnote w:type="continuationSeparator" w:id="1">
    <w:p w:rsidR="00154F18" w:rsidRDefault="00154F18" w:rsidP="00AD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A" w:rsidRDefault="002251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3608" o:spid="_x0000_s2050" type="#_x0000_t75" style="position:absolute;margin-left:0;margin-top:0;width:481.4pt;height:206.65pt;z-index:-251657216;mso-position-horizontal:center;mso-position-horizontal-relative:margin;mso-position-vertical:center;mso-position-vertical-relative:margin" o:allowincell="f">
          <v:imagedata r:id="rId1" o:title="LOGO RGB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A" w:rsidRDefault="002251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3609" o:spid="_x0000_s2051" type="#_x0000_t75" style="position:absolute;margin-left:0;margin-top:0;width:481.4pt;height:206.65pt;z-index:-251656192;mso-position-horizontal:center;mso-position-horizontal-relative:margin;mso-position-vertical:center;mso-position-vertical-relative:margin" o:allowincell="f">
          <v:imagedata r:id="rId1" o:title="LOGO RGB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A" w:rsidRDefault="002251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3607" o:spid="_x0000_s2049" type="#_x0000_t75" style="position:absolute;margin-left:0;margin-top:0;width:481.4pt;height:206.65pt;z-index:-251658240;mso-position-horizontal:center;mso-position-horizontal-relative:margin;mso-position-vertical:center;mso-position-vertical-relative:margin" o:allowincell="f">
          <v:imagedata r:id="rId1" o:title="LOGO RGB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50000" w:hash="mnPRg5+oG2eNptzevYjWOiYN+nM=" w:salt="e3dCaeZRNHG3arlp8QfK8g=="/>
  <w:defaultTabStop w:val="708"/>
  <w:autoHyphenation/>
  <w:hyphenationZone w:val="425"/>
  <w:drawingGridHorizontalSpacing w:val="100"/>
  <w:drawingGridVerticalSpacing w:val="283"/>
  <w:displayHorizontalDrawingGridEvery w:val="2"/>
  <w:doNotShadeFormData/>
  <w:characterSpacingControl w:val="doNotCompress"/>
  <w:hdrShapeDefaults>
    <o:shapedefaults v:ext="edit" spidmax="17410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A96078"/>
    <w:rsid w:val="00017FB7"/>
    <w:rsid w:val="000D4850"/>
    <w:rsid w:val="00154F18"/>
    <w:rsid w:val="002251E6"/>
    <w:rsid w:val="002A425E"/>
    <w:rsid w:val="002F07D4"/>
    <w:rsid w:val="00363653"/>
    <w:rsid w:val="004223D9"/>
    <w:rsid w:val="004371A5"/>
    <w:rsid w:val="0054352F"/>
    <w:rsid w:val="005E6081"/>
    <w:rsid w:val="006942E9"/>
    <w:rsid w:val="006C3263"/>
    <w:rsid w:val="006D0972"/>
    <w:rsid w:val="00874DAD"/>
    <w:rsid w:val="008F3199"/>
    <w:rsid w:val="009C4747"/>
    <w:rsid w:val="009E1DBB"/>
    <w:rsid w:val="00A0716C"/>
    <w:rsid w:val="00A14C43"/>
    <w:rsid w:val="00A9034A"/>
    <w:rsid w:val="00A96078"/>
    <w:rsid w:val="00AA126D"/>
    <w:rsid w:val="00AD627A"/>
    <w:rsid w:val="00B75B2C"/>
    <w:rsid w:val="00C44E1C"/>
    <w:rsid w:val="00CD7A1D"/>
    <w:rsid w:val="00D00FE2"/>
    <w:rsid w:val="00DE632B"/>
    <w:rsid w:val="00DF7AE6"/>
    <w:rsid w:val="00E46464"/>
    <w:rsid w:val="00E60E0F"/>
    <w:rsid w:val="00ED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78"/>
  </w:style>
  <w:style w:type="paragraph" w:styleId="Ttulo1">
    <w:name w:val="heading 1"/>
    <w:basedOn w:val="Normal"/>
    <w:next w:val="Normal"/>
    <w:qFormat/>
    <w:rsid w:val="00A96078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rsid w:val="00A96078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rsid w:val="00A96078"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9E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E1D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D6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27A"/>
  </w:style>
  <w:style w:type="paragraph" w:styleId="Rodap">
    <w:name w:val="footer"/>
    <w:basedOn w:val="Normal"/>
    <w:link w:val="RodapChar"/>
    <w:uiPriority w:val="99"/>
    <w:rsid w:val="00AD6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27A"/>
  </w:style>
  <w:style w:type="paragraph" w:customStyle="1" w:styleId="Default">
    <w:name w:val="Default"/>
    <w:rsid w:val="00B75B2C"/>
    <w:pPr>
      <w:widowControl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casa</cp:lastModifiedBy>
  <cp:revision>17</cp:revision>
  <dcterms:created xsi:type="dcterms:W3CDTF">2021-10-11T14:49:00Z</dcterms:created>
  <dcterms:modified xsi:type="dcterms:W3CDTF">2021-12-27T19:06:00Z</dcterms:modified>
</cp:coreProperties>
</file>